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9A" w:rsidRPr="00BA1D3F" w:rsidRDefault="00863A9A" w:rsidP="00863A9A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Росреестр</w:t>
      </w:r>
    </w:p>
    <w:p w:rsidR="00863A9A" w:rsidRPr="00BA1D3F" w:rsidRDefault="00863A9A" w:rsidP="00863A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A9A" w:rsidRPr="00BA1D3F" w:rsidRDefault="00863A9A" w:rsidP="00863A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3F">
        <w:rPr>
          <w:rFonts w:ascii="Times New Roman" w:hAnsi="Times New Roman" w:cs="Times New Roman"/>
          <w:sz w:val="28"/>
          <w:szCs w:val="28"/>
        </w:rPr>
        <w:t xml:space="preserve">Интернет-отрасль в России стремительно развивается: увеличивается число пользователей, и, как следствие, повышается спрос на онлайн-сервисы. Перевод услуг в электронный вид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BA1D3F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A1D3F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A1D3F">
        <w:rPr>
          <w:rFonts w:ascii="Times New Roman" w:hAnsi="Times New Roman" w:cs="Times New Roman"/>
          <w:sz w:val="28"/>
          <w:szCs w:val="28"/>
        </w:rPr>
        <w:t xml:space="preserve"> Сегодня в офисы 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r w:rsidRPr="00BA1D3F">
        <w:rPr>
          <w:rFonts w:ascii="Times New Roman" w:hAnsi="Times New Roman" w:cs="Times New Roman"/>
          <w:sz w:val="28"/>
          <w:szCs w:val="28"/>
        </w:rPr>
        <w:t xml:space="preserve"> совсем необязательно обращаться личн</w:t>
      </w:r>
      <w:r>
        <w:rPr>
          <w:rFonts w:ascii="Times New Roman" w:hAnsi="Times New Roman" w:cs="Times New Roman"/>
          <w:sz w:val="28"/>
          <w:szCs w:val="28"/>
        </w:rPr>
        <w:t>о. Все базовые услуги доступны</w:t>
      </w:r>
      <w:r w:rsidRPr="00BA1D3F">
        <w:rPr>
          <w:rFonts w:ascii="Times New Roman" w:hAnsi="Times New Roman" w:cs="Times New Roman"/>
          <w:sz w:val="28"/>
          <w:szCs w:val="28"/>
        </w:rPr>
        <w:t xml:space="preserve"> в электронном виде на сайте </w:t>
      </w:r>
      <w:r>
        <w:rPr>
          <w:rFonts w:ascii="Times New Roman" w:hAnsi="Times New Roman" w:cs="Times New Roman"/>
          <w:sz w:val="28"/>
          <w:szCs w:val="28"/>
        </w:rPr>
        <w:t xml:space="preserve">ведомства </w:t>
      </w:r>
      <w:r w:rsidRPr="00BA1D3F">
        <w:rPr>
          <w:rFonts w:ascii="Times New Roman" w:hAnsi="Times New Roman" w:cs="Times New Roman"/>
          <w:sz w:val="28"/>
          <w:szCs w:val="28"/>
        </w:rPr>
        <w:t xml:space="preserve">www.rosreestr.ru. </w:t>
      </w:r>
    </w:p>
    <w:p w:rsidR="00863A9A" w:rsidRPr="00BA1D3F" w:rsidRDefault="00863A9A" w:rsidP="00863A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3F">
        <w:rPr>
          <w:rFonts w:ascii="Times New Roman" w:hAnsi="Times New Roman" w:cs="Times New Roman"/>
          <w:sz w:val="28"/>
          <w:szCs w:val="28"/>
        </w:rPr>
        <w:t>Портал позволяет гражданам и профессиональным участникам рынка недвижимости обращаться за услугами Росреестра по принципу экстерриториальности, то есть без посещения офиса приема документов, из любой точки России и независимо от того, в каком регионе находится объект недвижимости. Благодаря электронным сервисам воспользоваться услуг</w:t>
      </w:r>
      <w:r>
        <w:rPr>
          <w:rFonts w:ascii="Times New Roman" w:hAnsi="Times New Roman" w:cs="Times New Roman"/>
          <w:sz w:val="28"/>
          <w:szCs w:val="28"/>
        </w:rPr>
        <w:t xml:space="preserve">ами можно в любое удобное время. </w:t>
      </w:r>
      <w:r w:rsidRPr="00BA1D3F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стоимость получения услуг Росреестра в электронном виде значительно меньше, чем на бумажном носителе.</w:t>
      </w:r>
    </w:p>
    <w:p w:rsidR="00863A9A" w:rsidRPr="00BA1D3F" w:rsidRDefault="00863A9A" w:rsidP="00863A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3F">
        <w:rPr>
          <w:rFonts w:ascii="Times New Roman" w:hAnsi="Times New Roman" w:cs="Times New Roman"/>
          <w:sz w:val="28"/>
          <w:szCs w:val="28"/>
        </w:rPr>
        <w:t xml:space="preserve">В 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Также при помощи электронных сервисов пользователи могут узнать, где находится нужный офис, и предварительно записаться на прием, отследить статус своей заявки, узнать справочную информацию об объектах недвижимости в онлайн-режиме,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 Всего портал Росреестра содержит 30 электронных сервисов. А для удобства заявителей размещены пошаговые инструкции получения каждой услуги, информация о сроках и стоимости. </w:t>
      </w:r>
    </w:p>
    <w:p w:rsidR="00863A9A" w:rsidRPr="00BA1D3F" w:rsidRDefault="00863A9A" w:rsidP="00863A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3F">
        <w:rPr>
          <w:rFonts w:ascii="Times New Roman" w:hAnsi="Times New Roman" w:cs="Times New Roman"/>
          <w:sz w:val="28"/>
          <w:szCs w:val="28"/>
        </w:rPr>
        <w:t xml:space="preserve">При использовании сервисов </w:t>
      </w:r>
      <w:r>
        <w:rPr>
          <w:rFonts w:ascii="Times New Roman" w:hAnsi="Times New Roman" w:cs="Times New Roman"/>
          <w:sz w:val="28"/>
          <w:szCs w:val="28"/>
        </w:rPr>
        <w:t xml:space="preserve">портала </w:t>
      </w:r>
      <w:r w:rsidRPr="00BA1D3F">
        <w:rPr>
          <w:rFonts w:ascii="Times New Roman" w:hAnsi="Times New Roman" w:cs="Times New Roman"/>
          <w:sz w:val="28"/>
          <w:szCs w:val="28"/>
        </w:rPr>
        <w:t xml:space="preserve">Росреестра итоговый документ можно запросить как в бумажном, так и электронном виде. В случае выбора электронной формы, сам документ будет размещен на портале, а заявитель получит ссылку на него по электронной почте. Кроме того, в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BA1D3F">
        <w:rPr>
          <w:rFonts w:ascii="Times New Roman" w:hAnsi="Times New Roman" w:cs="Times New Roman"/>
          <w:sz w:val="28"/>
          <w:szCs w:val="28"/>
        </w:rPr>
        <w:t xml:space="preserve"> срок обработки электронных запросов о предоставлении сведений из ГКН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3F">
        <w:rPr>
          <w:rFonts w:ascii="Times New Roman" w:hAnsi="Times New Roman" w:cs="Times New Roman"/>
          <w:sz w:val="28"/>
          <w:szCs w:val="28"/>
        </w:rPr>
        <w:t xml:space="preserve">сокращен до двух рабочих дней.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9A"/>
    <w:rsid w:val="00205ABA"/>
    <w:rsid w:val="003F16EA"/>
    <w:rsid w:val="008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2016-02-18T07:04:00Z</dcterms:created>
  <dcterms:modified xsi:type="dcterms:W3CDTF">2016-02-18T07:04:00Z</dcterms:modified>
</cp:coreProperties>
</file>